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9E78C" w14:textId="77777777" w:rsidR="005F779F" w:rsidRDefault="009B1E2E" w:rsidP="005F779F">
      <w:pPr>
        <w:spacing w:after="0" w:line="240" w:lineRule="auto"/>
        <w:jc w:val="right"/>
        <w:rPr>
          <w:b/>
        </w:rPr>
      </w:pPr>
      <w:bookmarkStart w:id="0" w:name="_Hlk153462038"/>
      <w:bookmarkEnd w:id="0"/>
      <w:r>
        <w:rPr>
          <w:b/>
        </w:rPr>
        <w:t xml:space="preserve"> </w:t>
      </w:r>
    </w:p>
    <w:p w14:paraId="43DF5F5D" w14:textId="2E185A66" w:rsidR="00D22986" w:rsidRDefault="00C87CCB" w:rsidP="00C87CCB">
      <w:pPr>
        <w:tabs>
          <w:tab w:val="left" w:pos="7260"/>
          <w:tab w:val="right" w:pos="10466"/>
        </w:tabs>
        <w:spacing w:after="0" w:line="240" w:lineRule="auto"/>
        <w:jc w:val="center"/>
        <w:rPr>
          <w:b/>
        </w:rPr>
      </w:pPr>
      <w:r>
        <w:rPr>
          <w:b/>
        </w:rPr>
        <w:t>План работы</w:t>
      </w:r>
    </w:p>
    <w:p w14:paraId="132A03FA" w14:textId="0CC79AC1" w:rsidR="00C87CCB" w:rsidRDefault="00C87CCB" w:rsidP="00C87CCB">
      <w:pPr>
        <w:tabs>
          <w:tab w:val="left" w:pos="7260"/>
          <w:tab w:val="right" w:pos="10466"/>
        </w:tabs>
        <w:spacing w:after="0" w:line="240" w:lineRule="auto"/>
        <w:jc w:val="center"/>
        <w:rPr>
          <w:b/>
        </w:rPr>
      </w:pPr>
      <w:r>
        <w:rPr>
          <w:b/>
        </w:rPr>
        <w:t>Секции «Сестринское дело в стоматологии»</w:t>
      </w:r>
    </w:p>
    <w:p w14:paraId="60888BE5" w14:textId="7750D3D7" w:rsidR="00C87CCB" w:rsidRPr="00CC4D2E" w:rsidRDefault="00C87CCB" w:rsidP="00C87CCB">
      <w:pPr>
        <w:tabs>
          <w:tab w:val="left" w:pos="7260"/>
          <w:tab w:val="right" w:pos="10466"/>
        </w:tabs>
        <w:spacing w:after="0" w:line="240" w:lineRule="auto"/>
        <w:jc w:val="center"/>
        <w:rPr>
          <w:b/>
        </w:rPr>
      </w:pPr>
      <w:r>
        <w:rPr>
          <w:b/>
        </w:rPr>
        <w:t>Общероссийской общественной организации</w:t>
      </w:r>
    </w:p>
    <w:p w14:paraId="02A4C304" w14:textId="6C12F39A" w:rsidR="005D4B51" w:rsidRDefault="00C87CCB" w:rsidP="00464F97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5D4B51">
        <w:rPr>
          <w:b/>
          <w:sz w:val="28"/>
        </w:rPr>
        <w:t>Ассоциации медицинских сестер России</w:t>
      </w:r>
      <w:r>
        <w:rPr>
          <w:b/>
          <w:sz w:val="28"/>
        </w:rPr>
        <w:t>»</w:t>
      </w:r>
    </w:p>
    <w:p w14:paraId="05DA2488" w14:textId="3EA04C5E" w:rsidR="00383664" w:rsidRPr="00383664" w:rsidRDefault="00C26D61" w:rsidP="00464F97">
      <w:pPr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1F740B">
        <w:rPr>
          <w:b/>
          <w:sz w:val="28"/>
        </w:rPr>
        <w:t xml:space="preserve">5 </w:t>
      </w:r>
      <w:r>
        <w:rPr>
          <w:b/>
          <w:sz w:val="28"/>
        </w:rPr>
        <w:t>год</w:t>
      </w: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699"/>
        <w:gridCol w:w="3262"/>
        <w:gridCol w:w="1769"/>
        <w:gridCol w:w="2560"/>
        <w:gridCol w:w="2156"/>
      </w:tblGrid>
      <w:tr w:rsidR="00174EFC" w:rsidRPr="00A20466" w14:paraId="498A191E" w14:textId="035254BA" w:rsidTr="00174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right w:val="single" w:sz="4" w:space="0" w:color="8064A2" w:themeColor="accent4"/>
            </w:tcBorders>
            <w:shd w:val="clear" w:color="auto" w:fill="7030A0"/>
          </w:tcPr>
          <w:p w14:paraId="7C916336" w14:textId="77777777" w:rsidR="00174EFC" w:rsidRDefault="00174EFC" w:rsidP="00C705B3">
            <w:pPr>
              <w:rPr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</w:t>
            </w:r>
          </w:p>
          <w:p w14:paraId="1CB8321A" w14:textId="7E32D244" w:rsidR="00174EFC" w:rsidRPr="00A20466" w:rsidRDefault="00174EFC" w:rsidP="00C705B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3262" w:type="dxa"/>
            <w:tcBorders>
              <w:top w:val="single" w:sz="8" w:space="0" w:color="8064A2" w:themeColor="accent4"/>
              <w:left w:val="single" w:sz="4" w:space="0" w:color="8064A2" w:themeColor="accent4"/>
              <w:bottom w:val="single" w:sz="8" w:space="0" w:color="8064A2" w:themeColor="accent4"/>
            </w:tcBorders>
            <w:shd w:val="clear" w:color="auto" w:fill="7030A0"/>
          </w:tcPr>
          <w:p w14:paraId="42807D32" w14:textId="77777777" w:rsidR="00174EFC" w:rsidRPr="00A20466" w:rsidRDefault="00174E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046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9" w:type="dxa"/>
            <w:tcBorders>
              <w:top w:val="single" w:sz="8" w:space="0" w:color="8064A2" w:themeColor="accent4"/>
              <w:left w:val="single" w:sz="4" w:space="0" w:color="8064A2" w:themeColor="accent4"/>
              <w:bottom w:val="single" w:sz="8" w:space="0" w:color="8064A2" w:themeColor="accent4"/>
              <w:right w:val="single" w:sz="4" w:space="0" w:color="8064A2" w:themeColor="accent4"/>
            </w:tcBorders>
            <w:shd w:val="clear" w:color="auto" w:fill="7030A0"/>
          </w:tcPr>
          <w:p w14:paraId="67630E47" w14:textId="4E4B8679" w:rsidR="00174EFC" w:rsidRPr="00A20466" w:rsidRDefault="00174EFC" w:rsidP="00C36A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046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560" w:type="dxa"/>
            <w:tcBorders>
              <w:top w:val="single" w:sz="8" w:space="0" w:color="8064A2" w:themeColor="accent4"/>
              <w:left w:val="single" w:sz="4" w:space="0" w:color="8064A2" w:themeColor="accent4"/>
              <w:bottom w:val="single" w:sz="8" w:space="0" w:color="8064A2" w:themeColor="accent4"/>
            </w:tcBorders>
            <w:shd w:val="clear" w:color="auto" w:fill="7030A0"/>
          </w:tcPr>
          <w:p w14:paraId="564FAC19" w14:textId="51EC0AB1" w:rsidR="00174EFC" w:rsidRPr="00A20466" w:rsidRDefault="00174EFC" w:rsidP="00C36A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0466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56" w:type="dxa"/>
            <w:tcBorders>
              <w:top w:val="single" w:sz="8" w:space="0" w:color="8064A2" w:themeColor="accent4"/>
              <w:left w:val="single" w:sz="4" w:space="0" w:color="8064A2" w:themeColor="accent4"/>
              <w:bottom w:val="single" w:sz="8" w:space="0" w:color="8064A2" w:themeColor="accent4"/>
            </w:tcBorders>
            <w:shd w:val="clear" w:color="auto" w:fill="7030A0"/>
          </w:tcPr>
          <w:p w14:paraId="08890CDC" w14:textId="7AB8E8C9" w:rsidR="00174EFC" w:rsidRPr="00A20466" w:rsidRDefault="00174EFC" w:rsidP="00C36A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</w:p>
        </w:tc>
      </w:tr>
      <w:tr w:rsidR="00174EFC" w:rsidRPr="00A20466" w14:paraId="54554640" w14:textId="0CBF0AA0" w:rsidTr="000F1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right w:val="single" w:sz="4" w:space="0" w:color="8064A2" w:themeColor="accent4"/>
            </w:tcBorders>
            <w:shd w:val="clear" w:color="auto" w:fill="E5DFEC" w:themeFill="accent4" w:themeFillTint="33"/>
          </w:tcPr>
          <w:p w14:paraId="51F26C2A" w14:textId="798A2FD3" w:rsidR="00174EFC" w:rsidRPr="00A20466" w:rsidRDefault="00174EFC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9747" w:type="dxa"/>
            <w:gridSpan w:val="4"/>
            <w:tcBorders>
              <w:left w:val="single" w:sz="4" w:space="0" w:color="8064A2" w:themeColor="accent4"/>
            </w:tcBorders>
            <w:shd w:val="clear" w:color="auto" w:fill="E5DFEC" w:themeFill="accent4" w:themeFillTint="33"/>
          </w:tcPr>
          <w:p w14:paraId="18075729" w14:textId="3B9C5A1E" w:rsidR="00174EFC" w:rsidRPr="00721996" w:rsidRDefault="00174EFC" w:rsidP="00174E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4"/>
              </w:rPr>
            </w:pPr>
            <w:r w:rsidRPr="00721996">
              <w:rPr>
                <w:b/>
                <w:bCs/>
                <w:szCs w:val="24"/>
              </w:rPr>
              <w:t>Организационные мероприятия</w:t>
            </w:r>
          </w:p>
        </w:tc>
      </w:tr>
      <w:tr w:rsidR="00174EFC" w:rsidRPr="00A20466" w14:paraId="51B12606" w14:textId="55402F8C" w:rsidTr="00174EFC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right w:val="single" w:sz="4" w:space="0" w:color="8064A2" w:themeColor="accent4"/>
            </w:tcBorders>
          </w:tcPr>
          <w:p w14:paraId="00426682" w14:textId="78E68079" w:rsidR="00174EFC" w:rsidRPr="00A20466" w:rsidRDefault="00F511E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1.1</w:t>
            </w:r>
          </w:p>
        </w:tc>
        <w:tc>
          <w:tcPr>
            <w:tcW w:w="3262" w:type="dxa"/>
            <w:tcBorders>
              <w:left w:val="single" w:sz="4" w:space="0" w:color="8064A2" w:themeColor="accent4"/>
            </w:tcBorders>
          </w:tcPr>
          <w:p w14:paraId="0E1A0E37" w14:textId="5AEB2B5E" w:rsidR="00174EFC" w:rsidRPr="00D00C16" w:rsidRDefault="004638A5" w:rsidP="00554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Принять участие в организации акции «Всероссийский день стоматологического здоровья</w:t>
            </w:r>
            <w:r w:rsidR="000A364E">
              <w:rPr>
                <w:szCs w:val="24"/>
              </w:rPr>
              <w:t xml:space="preserve"> и полости рта» под девизом «Здоровая улыбка»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14:paraId="026AE851" w14:textId="4AC736AB" w:rsidR="00174EFC" w:rsidRPr="00D00C16" w:rsidRDefault="00B761D4" w:rsidP="00554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 20 </w:t>
            </w:r>
            <w:r w:rsidR="004638A5">
              <w:rPr>
                <w:szCs w:val="24"/>
              </w:rPr>
              <w:t>март</w:t>
            </w:r>
            <w:r>
              <w:rPr>
                <w:szCs w:val="24"/>
              </w:rPr>
              <w:t>а</w:t>
            </w:r>
          </w:p>
        </w:tc>
        <w:tc>
          <w:tcPr>
            <w:tcW w:w="2560" w:type="dxa"/>
            <w:tcBorders>
              <w:left w:val="single" w:sz="4" w:space="0" w:color="8064A2" w:themeColor="accent4"/>
            </w:tcBorders>
          </w:tcPr>
          <w:p w14:paraId="47D04DE2" w14:textId="085CE35D" w:rsidR="00174EFC" w:rsidRDefault="004638A5" w:rsidP="00554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Председатель секции</w:t>
            </w:r>
          </w:p>
          <w:p w14:paraId="6E8B2A98" w14:textId="5750887F" w:rsidR="004638A5" w:rsidRDefault="004638A5" w:rsidP="00554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Члены секции</w:t>
            </w:r>
          </w:p>
          <w:p w14:paraId="18A01E25" w14:textId="34840569" w:rsidR="004638A5" w:rsidRPr="00D00C16" w:rsidRDefault="004638A5" w:rsidP="00554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2156" w:type="dxa"/>
            <w:tcBorders>
              <w:left w:val="single" w:sz="4" w:space="0" w:color="8064A2" w:themeColor="accent4"/>
            </w:tcBorders>
          </w:tcPr>
          <w:p w14:paraId="1A6CFAE2" w14:textId="77777777" w:rsidR="00174EFC" w:rsidRPr="00D00C16" w:rsidRDefault="00174EFC" w:rsidP="00554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174EFC" w:rsidRPr="00A20466" w14:paraId="44B21BAA" w14:textId="61E16E97" w:rsidTr="00174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right w:val="single" w:sz="4" w:space="0" w:color="8064A2" w:themeColor="accent4"/>
            </w:tcBorders>
          </w:tcPr>
          <w:p w14:paraId="140C8323" w14:textId="595DEB05" w:rsidR="00174EFC" w:rsidRPr="00A20466" w:rsidRDefault="00F511E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1.2</w:t>
            </w:r>
          </w:p>
        </w:tc>
        <w:tc>
          <w:tcPr>
            <w:tcW w:w="3262" w:type="dxa"/>
            <w:tcBorders>
              <w:left w:val="single" w:sz="4" w:space="0" w:color="8064A2" w:themeColor="accent4"/>
            </w:tcBorders>
          </w:tcPr>
          <w:p w14:paraId="64E9257B" w14:textId="2A16F086" w:rsidR="00174EFC" w:rsidRPr="00D00C16" w:rsidRDefault="004638A5" w:rsidP="00554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Дистанционное заседание членов секции </w:t>
            </w:r>
          </w:p>
        </w:tc>
        <w:tc>
          <w:tcPr>
            <w:tcW w:w="1769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14:paraId="0F25AA9A" w14:textId="4EB96F36" w:rsidR="00174EFC" w:rsidRDefault="00EF54DB" w:rsidP="00712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ежеквартально</w:t>
            </w:r>
          </w:p>
        </w:tc>
        <w:tc>
          <w:tcPr>
            <w:tcW w:w="2560" w:type="dxa"/>
            <w:tcBorders>
              <w:left w:val="single" w:sz="4" w:space="0" w:color="8064A2" w:themeColor="accent4"/>
            </w:tcBorders>
          </w:tcPr>
          <w:p w14:paraId="15A060E6" w14:textId="2D1C1407" w:rsidR="00174EFC" w:rsidRPr="00D00C16" w:rsidRDefault="004638A5" w:rsidP="00463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Председатель секции</w:t>
            </w:r>
          </w:p>
        </w:tc>
        <w:tc>
          <w:tcPr>
            <w:tcW w:w="2156" w:type="dxa"/>
            <w:tcBorders>
              <w:left w:val="single" w:sz="4" w:space="0" w:color="8064A2" w:themeColor="accent4"/>
            </w:tcBorders>
          </w:tcPr>
          <w:p w14:paraId="205C836E" w14:textId="77777777" w:rsidR="00174EFC" w:rsidRDefault="00174EFC" w:rsidP="00712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174EFC" w:rsidRPr="00A20466" w14:paraId="7F686DBC" w14:textId="2342D1C5" w:rsidTr="00174EFC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right w:val="single" w:sz="4" w:space="0" w:color="8064A2" w:themeColor="accent4"/>
            </w:tcBorders>
          </w:tcPr>
          <w:p w14:paraId="582B595C" w14:textId="1DFD9684" w:rsidR="00174EFC" w:rsidRPr="00A20466" w:rsidRDefault="00F511E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1.3</w:t>
            </w:r>
          </w:p>
        </w:tc>
        <w:tc>
          <w:tcPr>
            <w:tcW w:w="3262" w:type="dxa"/>
            <w:tcBorders>
              <w:left w:val="single" w:sz="4" w:space="0" w:color="8064A2" w:themeColor="accent4"/>
            </w:tcBorders>
          </w:tcPr>
          <w:p w14:paraId="0AA28948" w14:textId="43BEDEAC" w:rsidR="00174EFC" w:rsidRPr="00D00C16" w:rsidRDefault="004638A5" w:rsidP="00197A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Участие секции в мероприятиях, проводимых РАМС</w:t>
            </w:r>
          </w:p>
        </w:tc>
        <w:tc>
          <w:tcPr>
            <w:tcW w:w="1769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14:paraId="08979A29" w14:textId="2AED78C2" w:rsidR="00174EFC" w:rsidRDefault="00006F9F" w:rsidP="00C70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4638A5">
              <w:rPr>
                <w:szCs w:val="24"/>
              </w:rPr>
              <w:t>о плану РАМС</w:t>
            </w:r>
          </w:p>
        </w:tc>
        <w:tc>
          <w:tcPr>
            <w:tcW w:w="2560" w:type="dxa"/>
            <w:tcBorders>
              <w:left w:val="single" w:sz="4" w:space="0" w:color="8064A2" w:themeColor="accent4"/>
            </w:tcBorders>
          </w:tcPr>
          <w:p w14:paraId="0306A258" w14:textId="2E11ED58" w:rsidR="00174EFC" w:rsidRDefault="004638A5" w:rsidP="00C70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Председатель секции</w:t>
            </w:r>
          </w:p>
          <w:p w14:paraId="18794568" w14:textId="6895A6E2" w:rsidR="004638A5" w:rsidRPr="00D00C16" w:rsidRDefault="004638A5" w:rsidP="00C70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Члены секции</w:t>
            </w:r>
          </w:p>
        </w:tc>
        <w:tc>
          <w:tcPr>
            <w:tcW w:w="2156" w:type="dxa"/>
            <w:tcBorders>
              <w:left w:val="single" w:sz="4" w:space="0" w:color="8064A2" w:themeColor="accent4"/>
            </w:tcBorders>
          </w:tcPr>
          <w:p w14:paraId="55764044" w14:textId="77777777" w:rsidR="00174EFC" w:rsidRDefault="00174EFC" w:rsidP="00C70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0A364E" w:rsidRPr="00A20466" w14:paraId="5249DD2C" w14:textId="77777777" w:rsidTr="00174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right w:val="single" w:sz="4" w:space="0" w:color="8064A2" w:themeColor="accent4"/>
            </w:tcBorders>
          </w:tcPr>
          <w:p w14:paraId="6092FB44" w14:textId="6CD52E8E" w:rsidR="000A364E" w:rsidRPr="00721996" w:rsidRDefault="000A364E">
            <w:pPr>
              <w:rPr>
                <w:b w:val="0"/>
                <w:bCs w:val="0"/>
                <w:szCs w:val="24"/>
              </w:rPr>
            </w:pPr>
            <w:r w:rsidRPr="00721996">
              <w:rPr>
                <w:b w:val="0"/>
                <w:bCs w:val="0"/>
                <w:szCs w:val="24"/>
              </w:rPr>
              <w:t>1.</w:t>
            </w:r>
            <w:r w:rsidR="00DC11ED">
              <w:rPr>
                <w:b w:val="0"/>
                <w:bCs w:val="0"/>
                <w:szCs w:val="24"/>
              </w:rPr>
              <w:t>4</w:t>
            </w:r>
          </w:p>
        </w:tc>
        <w:tc>
          <w:tcPr>
            <w:tcW w:w="3262" w:type="dxa"/>
            <w:tcBorders>
              <w:left w:val="single" w:sz="4" w:space="0" w:color="8064A2" w:themeColor="accent4"/>
            </w:tcBorders>
          </w:tcPr>
          <w:p w14:paraId="01BE5725" w14:textId="027EC704" w:rsidR="000A364E" w:rsidRDefault="000A364E" w:rsidP="00197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Разработка и утвержд</w:t>
            </w:r>
            <w:r w:rsidR="00C73F5C">
              <w:rPr>
                <w:szCs w:val="24"/>
              </w:rPr>
              <w:t>ение плана работы секции на 202</w:t>
            </w:r>
            <w:r w:rsidR="0070560A">
              <w:rPr>
                <w:szCs w:val="24"/>
              </w:rPr>
              <w:t>5</w:t>
            </w:r>
            <w:r>
              <w:rPr>
                <w:szCs w:val="24"/>
              </w:rPr>
              <w:t>г</w:t>
            </w:r>
          </w:p>
        </w:tc>
        <w:tc>
          <w:tcPr>
            <w:tcW w:w="1769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14:paraId="7E21C815" w14:textId="385DBFEB" w:rsidR="000A364E" w:rsidRDefault="0009141D" w:rsidP="00C70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0A364E">
              <w:rPr>
                <w:szCs w:val="24"/>
              </w:rPr>
              <w:t>оябрь</w:t>
            </w:r>
          </w:p>
        </w:tc>
        <w:tc>
          <w:tcPr>
            <w:tcW w:w="2560" w:type="dxa"/>
            <w:tcBorders>
              <w:left w:val="single" w:sz="4" w:space="0" w:color="8064A2" w:themeColor="accent4"/>
            </w:tcBorders>
          </w:tcPr>
          <w:p w14:paraId="7105BCD2" w14:textId="5F9CD816" w:rsidR="000A364E" w:rsidRDefault="000A364E" w:rsidP="00C70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Председатель секции</w:t>
            </w:r>
          </w:p>
        </w:tc>
        <w:tc>
          <w:tcPr>
            <w:tcW w:w="2156" w:type="dxa"/>
            <w:tcBorders>
              <w:left w:val="single" w:sz="4" w:space="0" w:color="8064A2" w:themeColor="accent4"/>
            </w:tcBorders>
          </w:tcPr>
          <w:p w14:paraId="0429CA7D" w14:textId="77777777" w:rsidR="000A364E" w:rsidRDefault="000A364E" w:rsidP="00C70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4638A5" w:rsidRPr="00A20466" w14:paraId="7B5D7A9E" w14:textId="61F6BA71" w:rsidTr="00A746C8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right w:val="single" w:sz="4" w:space="0" w:color="8064A2" w:themeColor="accent4"/>
            </w:tcBorders>
            <w:shd w:val="clear" w:color="auto" w:fill="E5DFEC" w:themeFill="accent4" w:themeFillTint="33"/>
          </w:tcPr>
          <w:p w14:paraId="5193B0E2" w14:textId="06EA400D" w:rsidR="004638A5" w:rsidRPr="00A20466" w:rsidRDefault="004638A5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9747" w:type="dxa"/>
            <w:gridSpan w:val="4"/>
            <w:tcBorders>
              <w:left w:val="single" w:sz="4" w:space="0" w:color="8064A2" w:themeColor="accent4"/>
            </w:tcBorders>
            <w:shd w:val="clear" w:color="auto" w:fill="E5DFEC" w:themeFill="accent4" w:themeFillTint="33"/>
          </w:tcPr>
          <w:p w14:paraId="515B6561" w14:textId="6AFF212F" w:rsidR="004638A5" w:rsidRPr="00A20466" w:rsidRDefault="004638A5" w:rsidP="007219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Обмен опытом, развитие сестринской профессии</w:t>
            </w:r>
          </w:p>
        </w:tc>
      </w:tr>
      <w:tr w:rsidR="005D7535" w:rsidRPr="00A20466" w14:paraId="7B060551" w14:textId="77777777" w:rsidTr="00174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right w:val="single" w:sz="4" w:space="0" w:color="8064A2" w:themeColor="accent4"/>
            </w:tcBorders>
          </w:tcPr>
          <w:p w14:paraId="4D52C3F2" w14:textId="1076A6C7" w:rsidR="005D7535" w:rsidRPr="00B802F1" w:rsidRDefault="00EF54DB" w:rsidP="006F35B5">
            <w:pPr>
              <w:rPr>
                <w:b w:val="0"/>
                <w:bCs w:val="0"/>
                <w:szCs w:val="24"/>
              </w:rPr>
            </w:pPr>
            <w:r w:rsidRPr="00B802F1">
              <w:rPr>
                <w:b w:val="0"/>
                <w:bCs w:val="0"/>
                <w:szCs w:val="24"/>
              </w:rPr>
              <w:t>2.</w:t>
            </w:r>
            <w:r w:rsidR="00BB5070" w:rsidRPr="00B802F1">
              <w:rPr>
                <w:b w:val="0"/>
                <w:bCs w:val="0"/>
                <w:szCs w:val="24"/>
              </w:rPr>
              <w:t>1</w:t>
            </w:r>
          </w:p>
        </w:tc>
        <w:tc>
          <w:tcPr>
            <w:tcW w:w="3262" w:type="dxa"/>
            <w:tcBorders>
              <w:left w:val="single" w:sz="4" w:space="0" w:color="8064A2" w:themeColor="accent4"/>
            </w:tcBorders>
          </w:tcPr>
          <w:p w14:paraId="7B3409E1" w14:textId="767CA27F" w:rsidR="005D7535" w:rsidRDefault="005D7535" w:rsidP="001F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D7535">
              <w:rPr>
                <w:szCs w:val="24"/>
              </w:rPr>
              <w:t>Проведение вебинара на тему «</w:t>
            </w:r>
            <w:r w:rsidR="001F740B">
              <w:rPr>
                <w:szCs w:val="24"/>
              </w:rPr>
              <w:t>Соблюдение санитарно</w:t>
            </w:r>
            <w:r w:rsidR="005844E7">
              <w:rPr>
                <w:szCs w:val="24"/>
              </w:rPr>
              <w:t>-</w:t>
            </w:r>
            <w:r w:rsidR="001F740B">
              <w:rPr>
                <w:szCs w:val="24"/>
              </w:rPr>
              <w:t>противоэпидемического режима в стоматологии. Новое в законодательстве»</w:t>
            </w:r>
          </w:p>
        </w:tc>
        <w:tc>
          <w:tcPr>
            <w:tcW w:w="1769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14:paraId="166BFD51" w14:textId="30EC82F6" w:rsidR="005D7535" w:rsidRDefault="001F740B" w:rsidP="0074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873484">
              <w:rPr>
                <w:szCs w:val="24"/>
              </w:rPr>
              <w:t xml:space="preserve"> Март</w:t>
            </w:r>
          </w:p>
        </w:tc>
        <w:tc>
          <w:tcPr>
            <w:tcW w:w="2560" w:type="dxa"/>
            <w:tcBorders>
              <w:left w:val="single" w:sz="4" w:space="0" w:color="8064A2" w:themeColor="accent4"/>
            </w:tcBorders>
          </w:tcPr>
          <w:p w14:paraId="47E1DA93" w14:textId="1A4484BD" w:rsidR="005D7535" w:rsidRDefault="005327ED" w:rsidP="00554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327ED">
              <w:rPr>
                <w:szCs w:val="24"/>
              </w:rPr>
              <w:t>Председатель секции, члены секции</w:t>
            </w:r>
          </w:p>
        </w:tc>
        <w:tc>
          <w:tcPr>
            <w:tcW w:w="2156" w:type="dxa"/>
            <w:tcBorders>
              <w:left w:val="single" w:sz="4" w:space="0" w:color="8064A2" w:themeColor="accent4"/>
            </w:tcBorders>
          </w:tcPr>
          <w:p w14:paraId="3E8B248D" w14:textId="77777777" w:rsidR="005D7535" w:rsidRPr="00A20466" w:rsidRDefault="005D7535" w:rsidP="00554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741ACD" w:rsidRPr="00A20466" w14:paraId="1FD7D87E" w14:textId="77777777" w:rsidTr="00174EFC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right w:val="single" w:sz="4" w:space="0" w:color="8064A2" w:themeColor="accent4"/>
            </w:tcBorders>
          </w:tcPr>
          <w:p w14:paraId="6C0DD915" w14:textId="231C04D0" w:rsidR="00741ACD" w:rsidRPr="00B802F1" w:rsidRDefault="00EF54DB" w:rsidP="006F35B5">
            <w:pPr>
              <w:rPr>
                <w:b w:val="0"/>
                <w:bCs w:val="0"/>
                <w:szCs w:val="24"/>
              </w:rPr>
            </w:pPr>
            <w:r w:rsidRPr="00B802F1">
              <w:rPr>
                <w:b w:val="0"/>
                <w:bCs w:val="0"/>
                <w:szCs w:val="24"/>
              </w:rPr>
              <w:t>2.</w:t>
            </w:r>
            <w:r w:rsidR="00B802F1">
              <w:rPr>
                <w:b w:val="0"/>
                <w:bCs w:val="0"/>
                <w:szCs w:val="24"/>
              </w:rPr>
              <w:t>2</w:t>
            </w:r>
          </w:p>
        </w:tc>
        <w:tc>
          <w:tcPr>
            <w:tcW w:w="3262" w:type="dxa"/>
            <w:tcBorders>
              <w:left w:val="single" w:sz="4" w:space="0" w:color="8064A2" w:themeColor="accent4"/>
            </w:tcBorders>
          </w:tcPr>
          <w:p w14:paraId="6A4DF549" w14:textId="7D060B39" w:rsidR="00741ACD" w:rsidRDefault="00DB072B" w:rsidP="001F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Проведение вебинара на тему «</w:t>
            </w:r>
            <w:r w:rsidR="001F740B">
              <w:rPr>
                <w:szCs w:val="24"/>
              </w:rPr>
              <w:t>Особенности работы медицинской сестры в стоматологии</w:t>
            </w:r>
            <w:r>
              <w:rPr>
                <w:szCs w:val="24"/>
              </w:rPr>
              <w:t>»</w:t>
            </w:r>
          </w:p>
        </w:tc>
        <w:tc>
          <w:tcPr>
            <w:tcW w:w="1769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14:paraId="4BC7D8B2" w14:textId="121E32B5" w:rsidR="00741ACD" w:rsidRDefault="00873484" w:rsidP="001F7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1F740B">
              <w:rPr>
                <w:szCs w:val="24"/>
              </w:rPr>
              <w:t xml:space="preserve">Июнь </w:t>
            </w:r>
          </w:p>
        </w:tc>
        <w:tc>
          <w:tcPr>
            <w:tcW w:w="2560" w:type="dxa"/>
            <w:tcBorders>
              <w:left w:val="single" w:sz="4" w:space="0" w:color="8064A2" w:themeColor="accent4"/>
            </w:tcBorders>
          </w:tcPr>
          <w:p w14:paraId="4CD10313" w14:textId="06CE8E1A" w:rsidR="00741ACD" w:rsidRDefault="005327ED" w:rsidP="00554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327ED">
              <w:rPr>
                <w:szCs w:val="24"/>
              </w:rPr>
              <w:t>Председатель секции, члены секции</w:t>
            </w:r>
          </w:p>
        </w:tc>
        <w:tc>
          <w:tcPr>
            <w:tcW w:w="2156" w:type="dxa"/>
            <w:tcBorders>
              <w:left w:val="single" w:sz="4" w:space="0" w:color="8064A2" w:themeColor="accent4"/>
            </w:tcBorders>
          </w:tcPr>
          <w:p w14:paraId="096FC4A6" w14:textId="77777777" w:rsidR="00741ACD" w:rsidRPr="00A20466" w:rsidRDefault="00741ACD" w:rsidP="00554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D7213F" w:rsidRPr="00A20466" w14:paraId="69199ADC" w14:textId="77777777" w:rsidTr="00174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right w:val="single" w:sz="4" w:space="0" w:color="8064A2" w:themeColor="accent4"/>
            </w:tcBorders>
          </w:tcPr>
          <w:p w14:paraId="3184823C" w14:textId="3B923B35" w:rsidR="00D7213F" w:rsidRPr="00B802F1" w:rsidRDefault="00B802F1" w:rsidP="006F35B5">
            <w:pPr>
              <w:rPr>
                <w:b w:val="0"/>
                <w:bCs w:val="0"/>
                <w:szCs w:val="24"/>
              </w:rPr>
            </w:pPr>
            <w:r w:rsidRPr="00B802F1">
              <w:rPr>
                <w:b w:val="0"/>
                <w:bCs w:val="0"/>
                <w:szCs w:val="24"/>
              </w:rPr>
              <w:t>2.</w:t>
            </w:r>
            <w:r>
              <w:rPr>
                <w:b w:val="0"/>
                <w:bCs w:val="0"/>
                <w:szCs w:val="24"/>
              </w:rPr>
              <w:t>3</w:t>
            </w:r>
          </w:p>
        </w:tc>
        <w:tc>
          <w:tcPr>
            <w:tcW w:w="3262" w:type="dxa"/>
            <w:tcBorders>
              <w:left w:val="single" w:sz="4" w:space="0" w:color="8064A2" w:themeColor="accent4"/>
            </w:tcBorders>
          </w:tcPr>
          <w:p w14:paraId="43850CC4" w14:textId="1E7F0B15" w:rsidR="00D7213F" w:rsidRDefault="00D7213F" w:rsidP="001F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Проведение вебинара на тему «</w:t>
            </w:r>
            <w:r w:rsidR="009A3D3E">
              <w:rPr>
                <w:szCs w:val="24"/>
              </w:rPr>
              <w:t xml:space="preserve">Неотложная или первая помощь в стоматологии? </w:t>
            </w:r>
            <w:r>
              <w:rPr>
                <w:szCs w:val="24"/>
              </w:rPr>
              <w:t>»</w:t>
            </w:r>
          </w:p>
        </w:tc>
        <w:tc>
          <w:tcPr>
            <w:tcW w:w="1769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14:paraId="6247944B" w14:textId="0A74C525" w:rsidR="00D7213F" w:rsidRDefault="00873484" w:rsidP="001F7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9A3D3E">
              <w:rPr>
                <w:szCs w:val="24"/>
              </w:rPr>
              <w:t xml:space="preserve">Ноябрь </w:t>
            </w:r>
          </w:p>
        </w:tc>
        <w:tc>
          <w:tcPr>
            <w:tcW w:w="2560" w:type="dxa"/>
            <w:tcBorders>
              <w:left w:val="single" w:sz="4" w:space="0" w:color="8064A2" w:themeColor="accent4"/>
            </w:tcBorders>
          </w:tcPr>
          <w:p w14:paraId="6F10D9F5" w14:textId="2E7D489D" w:rsidR="00D7213F" w:rsidRPr="005327ED" w:rsidRDefault="00CB6A8D" w:rsidP="00554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B6A8D">
              <w:rPr>
                <w:szCs w:val="24"/>
              </w:rPr>
              <w:t>Председатель секции, члены секции</w:t>
            </w:r>
          </w:p>
        </w:tc>
        <w:tc>
          <w:tcPr>
            <w:tcW w:w="2156" w:type="dxa"/>
            <w:tcBorders>
              <w:left w:val="single" w:sz="4" w:space="0" w:color="8064A2" w:themeColor="accent4"/>
            </w:tcBorders>
          </w:tcPr>
          <w:p w14:paraId="74868E9A" w14:textId="77777777" w:rsidR="00D7213F" w:rsidRPr="00A20466" w:rsidRDefault="00D7213F" w:rsidP="00554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174EFC" w:rsidRPr="00A20466" w14:paraId="0B59A261" w14:textId="089320FD" w:rsidTr="00174EFC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right w:val="single" w:sz="4" w:space="0" w:color="8064A2" w:themeColor="accent4"/>
            </w:tcBorders>
          </w:tcPr>
          <w:p w14:paraId="3F6BB21B" w14:textId="1463FF79" w:rsidR="00174EFC" w:rsidRPr="00A20466" w:rsidRDefault="00790DEE" w:rsidP="006F35B5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2.</w:t>
            </w:r>
            <w:r w:rsidR="00B802F1">
              <w:rPr>
                <w:b w:val="0"/>
                <w:szCs w:val="24"/>
              </w:rPr>
              <w:t>8</w:t>
            </w:r>
          </w:p>
        </w:tc>
        <w:tc>
          <w:tcPr>
            <w:tcW w:w="3262" w:type="dxa"/>
            <w:tcBorders>
              <w:left w:val="single" w:sz="4" w:space="0" w:color="8064A2" w:themeColor="accent4"/>
            </w:tcBorders>
          </w:tcPr>
          <w:p w14:paraId="0F9B7555" w14:textId="194ED2CE" w:rsidR="00174EFC" w:rsidRPr="00A20466" w:rsidRDefault="003C0A37" w:rsidP="00554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Проведение Всероссийской</w:t>
            </w:r>
            <w:r w:rsidR="00D702A7">
              <w:rPr>
                <w:szCs w:val="24"/>
              </w:rPr>
              <w:t xml:space="preserve"> </w:t>
            </w:r>
            <w:r w:rsidR="00B66DA3">
              <w:rPr>
                <w:szCs w:val="24"/>
              </w:rPr>
              <w:t>онлайн</w:t>
            </w:r>
            <w:r w:rsidR="0051751F">
              <w:rPr>
                <w:szCs w:val="24"/>
              </w:rPr>
              <w:t xml:space="preserve"> </w:t>
            </w:r>
            <w:r w:rsidR="00B66DA3">
              <w:rPr>
                <w:szCs w:val="24"/>
              </w:rPr>
              <w:t xml:space="preserve">- </w:t>
            </w:r>
            <w:r>
              <w:rPr>
                <w:szCs w:val="24"/>
              </w:rPr>
              <w:t>конференции для</w:t>
            </w:r>
            <w:r w:rsidR="00B66DA3">
              <w:rPr>
                <w:szCs w:val="24"/>
              </w:rPr>
              <w:t xml:space="preserve"> стоматологических медицинских сестер</w:t>
            </w:r>
          </w:p>
        </w:tc>
        <w:tc>
          <w:tcPr>
            <w:tcW w:w="1769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14:paraId="0E98567E" w14:textId="36C93447" w:rsidR="00174EFC" w:rsidRDefault="00873484" w:rsidP="00554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CB6A8D">
              <w:rPr>
                <w:szCs w:val="24"/>
              </w:rPr>
              <w:t>М</w:t>
            </w:r>
            <w:r w:rsidR="00B576D8">
              <w:rPr>
                <w:szCs w:val="24"/>
              </w:rPr>
              <w:t>ай</w:t>
            </w:r>
          </w:p>
        </w:tc>
        <w:tc>
          <w:tcPr>
            <w:tcW w:w="2560" w:type="dxa"/>
            <w:tcBorders>
              <w:left w:val="single" w:sz="4" w:space="0" w:color="8064A2" w:themeColor="accent4"/>
            </w:tcBorders>
          </w:tcPr>
          <w:p w14:paraId="0076AE62" w14:textId="646ACEA8" w:rsidR="00174EFC" w:rsidRDefault="00B66DA3" w:rsidP="00554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Председатель секции</w:t>
            </w:r>
            <w:r w:rsidR="00CB6A8D">
              <w:rPr>
                <w:szCs w:val="24"/>
              </w:rPr>
              <w:t xml:space="preserve">, </w:t>
            </w:r>
          </w:p>
          <w:p w14:paraId="59F0F0FB" w14:textId="128E4B53" w:rsidR="00B66DA3" w:rsidRPr="00A20466" w:rsidRDefault="00B66DA3" w:rsidP="00554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Члены секции</w:t>
            </w:r>
          </w:p>
        </w:tc>
        <w:tc>
          <w:tcPr>
            <w:tcW w:w="2156" w:type="dxa"/>
            <w:tcBorders>
              <w:left w:val="single" w:sz="4" w:space="0" w:color="8064A2" w:themeColor="accent4"/>
            </w:tcBorders>
          </w:tcPr>
          <w:p w14:paraId="0F653E23" w14:textId="77777777" w:rsidR="00174EFC" w:rsidRDefault="00174EFC" w:rsidP="00554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0A364E" w:rsidRPr="0060534F" w14:paraId="312E36AA" w14:textId="2D079309" w:rsidTr="00583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right w:val="single" w:sz="4" w:space="0" w:color="8064A2" w:themeColor="accent4"/>
            </w:tcBorders>
            <w:shd w:val="clear" w:color="auto" w:fill="E5DFEC" w:themeFill="accent4" w:themeFillTint="33"/>
          </w:tcPr>
          <w:p w14:paraId="676CE4BE" w14:textId="5999D802" w:rsidR="000A364E" w:rsidRPr="00721996" w:rsidRDefault="000A364E" w:rsidP="000A364E">
            <w:pPr>
              <w:rPr>
                <w:bCs w:val="0"/>
                <w:szCs w:val="24"/>
              </w:rPr>
            </w:pPr>
            <w:r w:rsidRPr="00721996">
              <w:rPr>
                <w:bCs w:val="0"/>
                <w:szCs w:val="24"/>
              </w:rPr>
              <w:t>3</w:t>
            </w:r>
            <w:r w:rsidR="00721996">
              <w:rPr>
                <w:bCs w:val="0"/>
                <w:szCs w:val="24"/>
              </w:rPr>
              <w:t>.</w:t>
            </w:r>
          </w:p>
        </w:tc>
        <w:tc>
          <w:tcPr>
            <w:tcW w:w="9747" w:type="dxa"/>
            <w:gridSpan w:val="4"/>
            <w:tcBorders>
              <w:left w:val="single" w:sz="4" w:space="0" w:color="8064A2" w:themeColor="accent4"/>
            </w:tcBorders>
            <w:shd w:val="clear" w:color="auto" w:fill="E5DFEC" w:themeFill="accent4" w:themeFillTint="33"/>
          </w:tcPr>
          <w:p w14:paraId="16A09AA3" w14:textId="733E7307" w:rsidR="000A364E" w:rsidRPr="0060534F" w:rsidRDefault="000A364E" w:rsidP="000A3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Информационная и издательская деятельность</w:t>
            </w:r>
          </w:p>
        </w:tc>
      </w:tr>
      <w:tr w:rsidR="000A364E" w:rsidRPr="0060534F" w14:paraId="3AE541F2" w14:textId="2A5914F1" w:rsidTr="00174EFC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right w:val="single" w:sz="4" w:space="0" w:color="8064A2" w:themeColor="accent4"/>
            </w:tcBorders>
          </w:tcPr>
          <w:p w14:paraId="54F3E635" w14:textId="0B7390D1" w:rsidR="000A364E" w:rsidRPr="0060534F" w:rsidRDefault="000A364E" w:rsidP="000A364E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3.1</w:t>
            </w:r>
          </w:p>
        </w:tc>
        <w:tc>
          <w:tcPr>
            <w:tcW w:w="3262" w:type="dxa"/>
            <w:tcBorders>
              <w:left w:val="single" w:sz="4" w:space="0" w:color="8064A2" w:themeColor="accent4"/>
            </w:tcBorders>
          </w:tcPr>
          <w:p w14:paraId="6B7BDCC4" w14:textId="67A3297E" w:rsidR="000A364E" w:rsidRPr="00147EA5" w:rsidRDefault="00790DEE" w:rsidP="000A3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Подготовка </w:t>
            </w:r>
            <w:r w:rsidR="00C16B31">
              <w:rPr>
                <w:szCs w:val="24"/>
              </w:rPr>
              <w:t>статей в</w:t>
            </w:r>
            <w:r w:rsidR="000A364E">
              <w:rPr>
                <w:szCs w:val="24"/>
              </w:rPr>
              <w:t xml:space="preserve"> «Вестник РАМС» </w:t>
            </w:r>
          </w:p>
        </w:tc>
        <w:tc>
          <w:tcPr>
            <w:tcW w:w="1769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14:paraId="31778BFF" w14:textId="165B2343" w:rsidR="00730065" w:rsidRPr="0060534F" w:rsidRDefault="009A3D3E" w:rsidP="009A3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В течение года </w:t>
            </w:r>
          </w:p>
        </w:tc>
        <w:tc>
          <w:tcPr>
            <w:tcW w:w="2560" w:type="dxa"/>
            <w:tcBorders>
              <w:left w:val="single" w:sz="4" w:space="0" w:color="8064A2" w:themeColor="accent4"/>
            </w:tcBorders>
          </w:tcPr>
          <w:p w14:paraId="09D13B86" w14:textId="48ED500D" w:rsidR="009A3D3E" w:rsidRPr="0060534F" w:rsidRDefault="009A3D3E" w:rsidP="009A3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Члены секции</w:t>
            </w:r>
          </w:p>
        </w:tc>
        <w:tc>
          <w:tcPr>
            <w:tcW w:w="2156" w:type="dxa"/>
            <w:tcBorders>
              <w:left w:val="single" w:sz="4" w:space="0" w:color="8064A2" w:themeColor="accent4"/>
            </w:tcBorders>
          </w:tcPr>
          <w:p w14:paraId="36851E18" w14:textId="77777777" w:rsidR="000A364E" w:rsidRPr="0060534F" w:rsidRDefault="000A364E" w:rsidP="000A3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9A3D3E" w:rsidRPr="0060534F" w14:paraId="3808899C" w14:textId="77777777" w:rsidTr="00174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right w:val="single" w:sz="4" w:space="0" w:color="8064A2" w:themeColor="accent4"/>
            </w:tcBorders>
          </w:tcPr>
          <w:p w14:paraId="0D8C2A07" w14:textId="343EDAD0" w:rsidR="009A3D3E" w:rsidRDefault="009A3D3E" w:rsidP="000A364E">
            <w:pPr>
              <w:rPr>
                <w:szCs w:val="24"/>
              </w:rPr>
            </w:pPr>
            <w:r>
              <w:rPr>
                <w:szCs w:val="24"/>
              </w:rPr>
              <w:t xml:space="preserve">3.2 </w:t>
            </w:r>
          </w:p>
        </w:tc>
        <w:tc>
          <w:tcPr>
            <w:tcW w:w="3262" w:type="dxa"/>
            <w:tcBorders>
              <w:left w:val="single" w:sz="4" w:space="0" w:color="8064A2" w:themeColor="accent4"/>
            </w:tcBorders>
          </w:tcPr>
          <w:p w14:paraId="5534F940" w14:textId="6677DC44" w:rsidR="009A3D3E" w:rsidRDefault="009A3D3E" w:rsidP="000A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Публикация на станице В Контакте материалов для медицинских сестер в стоматологии </w:t>
            </w:r>
          </w:p>
        </w:tc>
        <w:tc>
          <w:tcPr>
            <w:tcW w:w="1769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14:paraId="6C4AFA9E" w14:textId="1F4A156A" w:rsidR="009A3D3E" w:rsidRDefault="009A3D3E" w:rsidP="000A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Постоянно в течение года </w:t>
            </w:r>
          </w:p>
        </w:tc>
        <w:tc>
          <w:tcPr>
            <w:tcW w:w="2560" w:type="dxa"/>
            <w:tcBorders>
              <w:left w:val="single" w:sz="4" w:space="0" w:color="8064A2" w:themeColor="accent4"/>
            </w:tcBorders>
          </w:tcPr>
          <w:p w14:paraId="137D6E98" w14:textId="78244EE2" w:rsidR="009A3D3E" w:rsidRPr="00CB6A8D" w:rsidRDefault="009A3D3E" w:rsidP="000A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Члены секции</w:t>
            </w:r>
          </w:p>
        </w:tc>
        <w:tc>
          <w:tcPr>
            <w:tcW w:w="2156" w:type="dxa"/>
            <w:tcBorders>
              <w:left w:val="single" w:sz="4" w:space="0" w:color="8064A2" w:themeColor="accent4"/>
            </w:tcBorders>
          </w:tcPr>
          <w:p w14:paraId="4E0885F9" w14:textId="77777777" w:rsidR="009A3D3E" w:rsidRPr="0060534F" w:rsidRDefault="009A3D3E" w:rsidP="000A3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9A3D3E" w:rsidRPr="0060534F" w14:paraId="48879A75" w14:textId="77777777" w:rsidTr="00174EFC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right w:val="single" w:sz="4" w:space="0" w:color="8064A2" w:themeColor="accent4"/>
            </w:tcBorders>
          </w:tcPr>
          <w:p w14:paraId="1A716F80" w14:textId="153D4FDA" w:rsidR="009A3D3E" w:rsidRDefault="009A3D3E" w:rsidP="000A364E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3.3</w:t>
            </w:r>
          </w:p>
        </w:tc>
        <w:tc>
          <w:tcPr>
            <w:tcW w:w="3262" w:type="dxa"/>
            <w:tcBorders>
              <w:left w:val="single" w:sz="4" w:space="0" w:color="8064A2" w:themeColor="accent4"/>
            </w:tcBorders>
          </w:tcPr>
          <w:p w14:paraId="0CCF3175" w14:textId="5F91091A" w:rsidR="009A3D3E" w:rsidRDefault="009A3D3E" w:rsidP="000A3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A3D3E">
              <w:rPr>
                <w:szCs w:val="24"/>
              </w:rPr>
              <w:t>Публикация на станице В Контакте материалов</w:t>
            </w:r>
            <w:r>
              <w:rPr>
                <w:szCs w:val="24"/>
              </w:rPr>
              <w:t xml:space="preserve"> для пациентов о профилактике стоматологических заболеваний </w:t>
            </w:r>
          </w:p>
        </w:tc>
        <w:tc>
          <w:tcPr>
            <w:tcW w:w="1769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14:paraId="03A91293" w14:textId="5A170D46" w:rsidR="009A3D3E" w:rsidRDefault="009A3D3E" w:rsidP="000A3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Постоянно в течение года </w:t>
            </w:r>
          </w:p>
        </w:tc>
        <w:tc>
          <w:tcPr>
            <w:tcW w:w="2560" w:type="dxa"/>
            <w:tcBorders>
              <w:left w:val="single" w:sz="4" w:space="0" w:color="8064A2" w:themeColor="accent4"/>
            </w:tcBorders>
          </w:tcPr>
          <w:p w14:paraId="083A464E" w14:textId="416526AC" w:rsidR="009A3D3E" w:rsidRDefault="009A3D3E" w:rsidP="000A3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Члены секции </w:t>
            </w:r>
          </w:p>
        </w:tc>
        <w:tc>
          <w:tcPr>
            <w:tcW w:w="2156" w:type="dxa"/>
            <w:tcBorders>
              <w:left w:val="single" w:sz="4" w:space="0" w:color="8064A2" w:themeColor="accent4"/>
            </w:tcBorders>
          </w:tcPr>
          <w:p w14:paraId="3EA7DAF4" w14:textId="77777777" w:rsidR="009A3D3E" w:rsidRPr="0060534F" w:rsidRDefault="009A3D3E" w:rsidP="000A3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</w:tbl>
    <w:p w14:paraId="337DF61F" w14:textId="0257DFE1" w:rsidR="009C52A6" w:rsidRDefault="009C52A6" w:rsidP="007B5465">
      <w:pPr>
        <w:spacing w:after="0"/>
        <w:jc w:val="both"/>
        <w:rPr>
          <w:rFonts w:ascii="Calibri" w:eastAsia="Times New Roman" w:hAnsi="Calibri" w:cs="Times New Roman"/>
          <w:b/>
          <w:lang w:eastAsia="ru-RU"/>
        </w:rPr>
      </w:pPr>
    </w:p>
    <w:p w14:paraId="00345B56" w14:textId="73A0A63E" w:rsidR="009C52A6" w:rsidRDefault="009C52A6" w:rsidP="007B5465">
      <w:pPr>
        <w:spacing w:after="0"/>
        <w:jc w:val="both"/>
        <w:rPr>
          <w:rFonts w:ascii="Calibri" w:eastAsia="Times New Roman" w:hAnsi="Calibri" w:cs="Times New Roman"/>
          <w:b/>
          <w:lang w:eastAsia="ru-RU"/>
        </w:rPr>
      </w:pPr>
    </w:p>
    <w:p w14:paraId="75168B9B" w14:textId="14E50063" w:rsidR="009C52A6" w:rsidRDefault="009C52A6" w:rsidP="007B5465">
      <w:pPr>
        <w:spacing w:after="0"/>
        <w:jc w:val="both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 xml:space="preserve">Председатель секции                                                                          </w:t>
      </w:r>
      <w:r w:rsidR="00C16B31" w:rsidRPr="00C16B31">
        <w:rPr>
          <w:rFonts w:ascii="Calibri" w:eastAsia="Times New Roman" w:hAnsi="Calibri" w:cs="Times New Roman"/>
          <w:b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lang w:eastAsia="ru-RU"/>
        </w:rPr>
        <w:t xml:space="preserve">                                                      Е.В. Кожевникова</w:t>
      </w:r>
    </w:p>
    <w:p w14:paraId="48B4C86A" w14:textId="77777777" w:rsidR="00C16B31" w:rsidRDefault="00C16B31" w:rsidP="007B5465">
      <w:pPr>
        <w:spacing w:after="0"/>
        <w:jc w:val="both"/>
        <w:rPr>
          <w:rFonts w:ascii="Calibri" w:eastAsia="Times New Roman" w:hAnsi="Calibri" w:cs="Times New Roman"/>
          <w:b/>
          <w:lang w:eastAsia="ru-RU"/>
        </w:rPr>
      </w:pPr>
    </w:p>
    <w:p w14:paraId="04B76825" w14:textId="0AD8E06D" w:rsidR="00C16B31" w:rsidRPr="007B5465" w:rsidRDefault="00C16B31" w:rsidP="007B5465">
      <w:pPr>
        <w:spacing w:after="0"/>
        <w:jc w:val="both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 xml:space="preserve">                                                                                                               </w:t>
      </w:r>
    </w:p>
    <w:sectPr w:rsidR="00C16B31" w:rsidRPr="007B5465" w:rsidSect="002519C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9B62F" w14:textId="77777777" w:rsidR="00345CFE" w:rsidRDefault="00345CFE" w:rsidP="00D15D15">
      <w:pPr>
        <w:spacing w:after="0" w:line="240" w:lineRule="auto"/>
      </w:pPr>
      <w:r>
        <w:separator/>
      </w:r>
    </w:p>
  </w:endnote>
  <w:endnote w:type="continuationSeparator" w:id="0">
    <w:p w14:paraId="45A38A1D" w14:textId="77777777" w:rsidR="00345CFE" w:rsidRDefault="00345CFE" w:rsidP="00D15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253219"/>
      <w:docPartObj>
        <w:docPartGallery w:val="Page Numbers (Bottom of Page)"/>
        <w:docPartUnique/>
      </w:docPartObj>
    </w:sdtPr>
    <w:sdtEndPr/>
    <w:sdtContent>
      <w:p w14:paraId="0537927E" w14:textId="77777777" w:rsidR="00651609" w:rsidRDefault="0065160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D3E">
          <w:rPr>
            <w:noProof/>
          </w:rPr>
          <w:t>2</w:t>
        </w:r>
        <w:r>
          <w:fldChar w:fldCharType="end"/>
        </w:r>
      </w:p>
    </w:sdtContent>
  </w:sdt>
  <w:p w14:paraId="3FFBA3E5" w14:textId="77777777" w:rsidR="00651609" w:rsidRDefault="006516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EC613" w14:textId="77777777" w:rsidR="00345CFE" w:rsidRDefault="00345CFE" w:rsidP="00D15D15">
      <w:pPr>
        <w:spacing w:after="0" w:line="240" w:lineRule="auto"/>
      </w:pPr>
      <w:r>
        <w:separator/>
      </w:r>
    </w:p>
  </w:footnote>
  <w:footnote w:type="continuationSeparator" w:id="0">
    <w:p w14:paraId="438F1084" w14:textId="77777777" w:rsidR="00345CFE" w:rsidRDefault="00345CFE" w:rsidP="00D15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8ABD" w14:textId="77777777" w:rsidR="00651609" w:rsidRPr="001E11A5" w:rsidRDefault="00651609" w:rsidP="001E11A5">
    <w:pPr>
      <w:pStyle w:val="a4"/>
      <w:jc w:val="center"/>
      <w:rPr>
        <w:b/>
        <w:noProof/>
        <w:sz w:val="20"/>
        <w:lang w:eastAsia="ru-RU"/>
      </w:rPr>
    </w:pPr>
    <w:r w:rsidRPr="001E11A5">
      <w:rPr>
        <w:b/>
        <w:noProof/>
        <w:sz w:val="20"/>
        <w:lang w:eastAsia="ru-RU"/>
      </w:rPr>
      <w:drawing>
        <wp:anchor distT="0" distB="0" distL="114300" distR="114300" simplePos="0" relativeHeight="251724288" behindDoc="0" locked="0" layoutInCell="1" allowOverlap="1" wp14:anchorId="38BCC46C" wp14:editId="3CC83AD3">
          <wp:simplePos x="0" y="0"/>
          <wp:positionH relativeFrom="column">
            <wp:posOffset>6134100</wp:posOffset>
          </wp:positionH>
          <wp:positionV relativeFrom="paragraph">
            <wp:posOffset>8890</wp:posOffset>
          </wp:positionV>
          <wp:extent cx="371475" cy="371475"/>
          <wp:effectExtent l="0" t="0" r="9525" b="9525"/>
          <wp:wrapSquare wrapText="bothSides"/>
          <wp:docPr id="3" name="Рисунок 3" descr="C:\Documents and Settings\Наташа\Рабочий стол\ЭМБЛЕМА НОВА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Наташа\Рабочий стол\ЭМБЛЕМА НОВАЯ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E11A5">
      <w:rPr>
        <w:b/>
        <w:noProof/>
        <w:sz w:val="20"/>
        <w:lang w:eastAsia="ru-RU"/>
      </w:rPr>
      <w:t>ОБЩЕРОССИЙСКАЯ ОБЩЕСТВЕННАЯ ОРГАНИЗАЦИЯ «АССОЦИАЦИЯ МЕДИЦИНСКИХ СЕСТЕР РОССИИ»</w:t>
    </w:r>
  </w:p>
  <w:p w14:paraId="360E5BFD" w14:textId="29F82FF6" w:rsidR="00651609" w:rsidRDefault="00C87CCB" w:rsidP="00C87CCB">
    <w:pPr>
      <w:pStyle w:val="a4"/>
      <w:jc w:val="center"/>
      <w:rPr>
        <w:b/>
        <w:noProof/>
        <w:sz w:val="20"/>
        <w:lang w:eastAsia="ru-RU"/>
      </w:rPr>
    </w:pPr>
    <w:r>
      <w:rPr>
        <w:b/>
        <w:noProof/>
        <w:sz w:val="20"/>
        <w:lang w:eastAsia="ru-RU"/>
      </w:rPr>
      <w:t>Специализированная секция «Сестринское дело в стоматологии»</w:t>
    </w:r>
  </w:p>
  <w:p w14:paraId="5FEBBEF7" w14:textId="77777777" w:rsidR="00651609" w:rsidRPr="001E11A5" w:rsidRDefault="00651609" w:rsidP="007A4F05">
    <w:pPr>
      <w:pStyle w:val="a4"/>
      <w:tabs>
        <w:tab w:val="clear" w:pos="4677"/>
        <w:tab w:val="clear" w:pos="9355"/>
        <w:tab w:val="left" w:pos="7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052"/>
    <w:multiLevelType w:val="hybridMultilevel"/>
    <w:tmpl w:val="E7D227F2"/>
    <w:lvl w:ilvl="0" w:tplc="65E0A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826E0"/>
    <w:multiLevelType w:val="hybridMultilevel"/>
    <w:tmpl w:val="3BEC4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C1587"/>
    <w:multiLevelType w:val="hybridMultilevel"/>
    <w:tmpl w:val="035E7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D6B47"/>
    <w:multiLevelType w:val="hybridMultilevel"/>
    <w:tmpl w:val="A0DE1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821"/>
    <w:rsid w:val="00006F9F"/>
    <w:rsid w:val="00010F4F"/>
    <w:rsid w:val="000232B6"/>
    <w:rsid w:val="00023C02"/>
    <w:rsid w:val="00024C6C"/>
    <w:rsid w:val="000272C5"/>
    <w:rsid w:val="0002732F"/>
    <w:rsid w:val="00033C6A"/>
    <w:rsid w:val="000437EB"/>
    <w:rsid w:val="00051210"/>
    <w:rsid w:val="00061DE2"/>
    <w:rsid w:val="00072E09"/>
    <w:rsid w:val="0009141D"/>
    <w:rsid w:val="00094F28"/>
    <w:rsid w:val="000A364E"/>
    <w:rsid w:val="000B75EB"/>
    <w:rsid w:val="000C6BB8"/>
    <w:rsid w:val="000E056D"/>
    <w:rsid w:val="000F2066"/>
    <w:rsid w:val="000F4E91"/>
    <w:rsid w:val="00113E8F"/>
    <w:rsid w:val="0012002A"/>
    <w:rsid w:val="001234A2"/>
    <w:rsid w:val="001350E1"/>
    <w:rsid w:val="00141121"/>
    <w:rsid w:val="00147EA5"/>
    <w:rsid w:val="001703E6"/>
    <w:rsid w:val="00171BBD"/>
    <w:rsid w:val="00174EFC"/>
    <w:rsid w:val="00177A63"/>
    <w:rsid w:val="001860B7"/>
    <w:rsid w:val="00197AAA"/>
    <w:rsid w:val="001B4B68"/>
    <w:rsid w:val="001B7673"/>
    <w:rsid w:val="001D1C45"/>
    <w:rsid w:val="001E11A5"/>
    <w:rsid w:val="001F4088"/>
    <w:rsid w:val="001F57FF"/>
    <w:rsid w:val="001F740B"/>
    <w:rsid w:val="00207E24"/>
    <w:rsid w:val="00221ABB"/>
    <w:rsid w:val="00234480"/>
    <w:rsid w:val="00235F99"/>
    <w:rsid w:val="0023777E"/>
    <w:rsid w:val="002519CA"/>
    <w:rsid w:val="00265168"/>
    <w:rsid w:val="00276C5A"/>
    <w:rsid w:val="00282931"/>
    <w:rsid w:val="00286821"/>
    <w:rsid w:val="002968A0"/>
    <w:rsid w:val="002C188B"/>
    <w:rsid w:val="002D025F"/>
    <w:rsid w:val="002D763E"/>
    <w:rsid w:val="002F7A2A"/>
    <w:rsid w:val="00301BF4"/>
    <w:rsid w:val="00307976"/>
    <w:rsid w:val="0032034F"/>
    <w:rsid w:val="00322CD7"/>
    <w:rsid w:val="003232BC"/>
    <w:rsid w:val="00345CFE"/>
    <w:rsid w:val="00366C56"/>
    <w:rsid w:val="00373B73"/>
    <w:rsid w:val="00383664"/>
    <w:rsid w:val="00385B4F"/>
    <w:rsid w:val="00390B7F"/>
    <w:rsid w:val="003B14C4"/>
    <w:rsid w:val="003B3C09"/>
    <w:rsid w:val="003C0A37"/>
    <w:rsid w:val="003C69EB"/>
    <w:rsid w:val="003E6715"/>
    <w:rsid w:val="0040140E"/>
    <w:rsid w:val="004048E2"/>
    <w:rsid w:val="004142E7"/>
    <w:rsid w:val="00415B98"/>
    <w:rsid w:val="00420261"/>
    <w:rsid w:val="0043639B"/>
    <w:rsid w:val="004417EC"/>
    <w:rsid w:val="004448A5"/>
    <w:rsid w:val="00453126"/>
    <w:rsid w:val="00453D38"/>
    <w:rsid w:val="00456522"/>
    <w:rsid w:val="00462A67"/>
    <w:rsid w:val="004638A5"/>
    <w:rsid w:val="00464F97"/>
    <w:rsid w:val="004964E6"/>
    <w:rsid w:val="004D0482"/>
    <w:rsid w:val="004D0EBE"/>
    <w:rsid w:val="004D4277"/>
    <w:rsid w:val="004E0539"/>
    <w:rsid w:val="00506176"/>
    <w:rsid w:val="00507585"/>
    <w:rsid w:val="005136B8"/>
    <w:rsid w:val="00514C6F"/>
    <w:rsid w:val="0051751F"/>
    <w:rsid w:val="0051777C"/>
    <w:rsid w:val="005327ED"/>
    <w:rsid w:val="0055496D"/>
    <w:rsid w:val="00560AB3"/>
    <w:rsid w:val="00563E1D"/>
    <w:rsid w:val="0056608E"/>
    <w:rsid w:val="005844E7"/>
    <w:rsid w:val="005A7848"/>
    <w:rsid w:val="005C6CA6"/>
    <w:rsid w:val="005D2F08"/>
    <w:rsid w:val="005D4B51"/>
    <w:rsid w:val="005D7535"/>
    <w:rsid w:val="005F4110"/>
    <w:rsid w:val="005F779F"/>
    <w:rsid w:val="0060534F"/>
    <w:rsid w:val="00607F75"/>
    <w:rsid w:val="0061619C"/>
    <w:rsid w:val="00632304"/>
    <w:rsid w:val="00635269"/>
    <w:rsid w:val="00635B7D"/>
    <w:rsid w:val="00651609"/>
    <w:rsid w:val="00676CE1"/>
    <w:rsid w:val="006B6198"/>
    <w:rsid w:val="006C6C44"/>
    <w:rsid w:val="006C7477"/>
    <w:rsid w:val="006C7A92"/>
    <w:rsid w:val="006E7D8D"/>
    <w:rsid w:val="006F0605"/>
    <w:rsid w:val="006F35B5"/>
    <w:rsid w:val="006F3849"/>
    <w:rsid w:val="006F7BB0"/>
    <w:rsid w:val="0070560A"/>
    <w:rsid w:val="00705DAA"/>
    <w:rsid w:val="00712D7F"/>
    <w:rsid w:val="00721996"/>
    <w:rsid w:val="00724183"/>
    <w:rsid w:val="00730065"/>
    <w:rsid w:val="00741ACD"/>
    <w:rsid w:val="0074278A"/>
    <w:rsid w:val="0077054B"/>
    <w:rsid w:val="00790DEE"/>
    <w:rsid w:val="00792712"/>
    <w:rsid w:val="00797A4B"/>
    <w:rsid w:val="007A4F05"/>
    <w:rsid w:val="007B2DEB"/>
    <w:rsid w:val="007B5465"/>
    <w:rsid w:val="007D03B9"/>
    <w:rsid w:val="007D6382"/>
    <w:rsid w:val="007E5DE9"/>
    <w:rsid w:val="007F608D"/>
    <w:rsid w:val="00805360"/>
    <w:rsid w:val="00830ECC"/>
    <w:rsid w:val="00835795"/>
    <w:rsid w:val="00835855"/>
    <w:rsid w:val="008571B9"/>
    <w:rsid w:val="00862037"/>
    <w:rsid w:val="00873484"/>
    <w:rsid w:val="00876A87"/>
    <w:rsid w:val="00886078"/>
    <w:rsid w:val="0088648D"/>
    <w:rsid w:val="008979E9"/>
    <w:rsid w:val="008A1F08"/>
    <w:rsid w:val="008A25BB"/>
    <w:rsid w:val="008A25D4"/>
    <w:rsid w:val="008A2961"/>
    <w:rsid w:val="008A32BD"/>
    <w:rsid w:val="008A5A5C"/>
    <w:rsid w:val="009155CE"/>
    <w:rsid w:val="0094327C"/>
    <w:rsid w:val="00961ACC"/>
    <w:rsid w:val="00975555"/>
    <w:rsid w:val="009A3D3E"/>
    <w:rsid w:val="009B1E2E"/>
    <w:rsid w:val="009C52A6"/>
    <w:rsid w:val="009D0DE2"/>
    <w:rsid w:val="009D3061"/>
    <w:rsid w:val="009D3C65"/>
    <w:rsid w:val="009F3835"/>
    <w:rsid w:val="00A000BD"/>
    <w:rsid w:val="00A019FF"/>
    <w:rsid w:val="00A12EAD"/>
    <w:rsid w:val="00A20466"/>
    <w:rsid w:val="00A22F98"/>
    <w:rsid w:val="00A25363"/>
    <w:rsid w:val="00A31F5C"/>
    <w:rsid w:val="00A54DA6"/>
    <w:rsid w:val="00A56420"/>
    <w:rsid w:val="00A67B5A"/>
    <w:rsid w:val="00A729B4"/>
    <w:rsid w:val="00AA3E89"/>
    <w:rsid w:val="00AA483E"/>
    <w:rsid w:val="00AB548E"/>
    <w:rsid w:val="00AB71EB"/>
    <w:rsid w:val="00AD1C60"/>
    <w:rsid w:val="00AF660D"/>
    <w:rsid w:val="00B024EB"/>
    <w:rsid w:val="00B15A07"/>
    <w:rsid w:val="00B564B7"/>
    <w:rsid w:val="00B576D8"/>
    <w:rsid w:val="00B60B2D"/>
    <w:rsid w:val="00B66DA3"/>
    <w:rsid w:val="00B75806"/>
    <w:rsid w:val="00B761D4"/>
    <w:rsid w:val="00B802F1"/>
    <w:rsid w:val="00BA7554"/>
    <w:rsid w:val="00BB0471"/>
    <w:rsid w:val="00BB5070"/>
    <w:rsid w:val="00BC16D8"/>
    <w:rsid w:val="00BC4597"/>
    <w:rsid w:val="00BD2CD2"/>
    <w:rsid w:val="00BD4063"/>
    <w:rsid w:val="00BF20D1"/>
    <w:rsid w:val="00BF664D"/>
    <w:rsid w:val="00BF78CC"/>
    <w:rsid w:val="00C16B31"/>
    <w:rsid w:val="00C17B91"/>
    <w:rsid w:val="00C26D61"/>
    <w:rsid w:val="00C35EC4"/>
    <w:rsid w:val="00C36A4C"/>
    <w:rsid w:val="00C41D6C"/>
    <w:rsid w:val="00C6292C"/>
    <w:rsid w:val="00C705B3"/>
    <w:rsid w:val="00C73F5C"/>
    <w:rsid w:val="00C87CCB"/>
    <w:rsid w:val="00C93113"/>
    <w:rsid w:val="00CB2DC0"/>
    <w:rsid w:val="00CB6A8D"/>
    <w:rsid w:val="00CC2222"/>
    <w:rsid w:val="00CC4D2E"/>
    <w:rsid w:val="00CC741B"/>
    <w:rsid w:val="00CD6A7F"/>
    <w:rsid w:val="00CE7901"/>
    <w:rsid w:val="00CE7908"/>
    <w:rsid w:val="00CF367D"/>
    <w:rsid w:val="00D00C16"/>
    <w:rsid w:val="00D15D15"/>
    <w:rsid w:val="00D17078"/>
    <w:rsid w:val="00D22986"/>
    <w:rsid w:val="00D23133"/>
    <w:rsid w:val="00D2648C"/>
    <w:rsid w:val="00D42A8E"/>
    <w:rsid w:val="00D572FF"/>
    <w:rsid w:val="00D6310F"/>
    <w:rsid w:val="00D702A7"/>
    <w:rsid w:val="00D7213F"/>
    <w:rsid w:val="00D75B5E"/>
    <w:rsid w:val="00D85636"/>
    <w:rsid w:val="00DB072B"/>
    <w:rsid w:val="00DC11ED"/>
    <w:rsid w:val="00DD03E2"/>
    <w:rsid w:val="00DD0ACA"/>
    <w:rsid w:val="00DD4BF4"/>
    <w:rsid w:val="00DD4D1F"/>
    <w:rsid w:val="00DF02FE"/>
    <w:rsid w:val="00E006DF"/>
    <w:rsid w:val="00E04D1A"/>
    <w:rsid w:val="00E2383B"/>
    <w:rsid w:val="00E358D2"/>
    <w:rsid w:val="00E44140"/>
    <w:rsid w:val="00E6403C"/>
    <w:rsid w:val="00E76242"/>
    <w:rsid w:val="00E8323E"/>
    <w:rsid w:val="00E865BF"/>
    <w:rsid w:val="00EA1AF9"/>
    <w:rsid w:val="00EC4FE2"/>
    <w:rsid w:val="00EC7089"/>
    <w:rsid w:val="00ED0449"/>
    <w:rsid w:val="00ED5505"/>
    <w:rsid w:val="00EF54DB"/>
    <w:rsid w:val="00F1206B"/>
    <w:rsid w:val="00F1728A"/>
    <w:rsid w:val="00F276B5"/>
    <w:rsid w:val="00F511E2"/>
    <w:rsid w:val="00F5586F"/>
    <w:rsid w:val="00F56FA6"/>
    <w:rsid w:val="00F600D7"/>
    <w:rsid w:val="00F84F5A"/>
    <w:rsid w:val="00FA7E21"/>
    <w:rsid w:val="00FD6B5B"/>
    <w:rsid w:val="00F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101F12"/>
  <w15:docId w15:val="{08A197E6-2056-4FCA-9F62-293E209C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List Accent 4"/>
    <w:basedOn w:val="a1"/>
    <w:uiPriority w:val="61"/>
    <w:rsid w:val="00EA1AF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4">
    <w:name w:val="header"/>
    <w:basedOn w:val="a"/>
    <w:link w:val="a5"/>
    <w:uiPriority w:val="99"/>
    <w:unhideWhenUsed/>
    <w:rsid w:val="00D15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5D15"/>
  </w:style>
  <w:style w:type="paragraph" w:styleId="a6">
    <w:name w:val="footer"/>
    <w:basedOn w:val="a"/>
    <w:link w:val="a7"/>
    <w:uiPriority w:val="99"/>
    <w:unhideWhenUsed/>
    <w:rsid w:val="00D15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5D15"/>
  </w:style>
  <w:style w:type="paragraph" w:styleId="a8">
    <w:name w:val="Balloon Text"/>
    <w:basedOn w:val="a"/>
    <w:link w:val="a9"/>
    <w:uiPriority w:val="99"/>
    <w:semiHidden/>
    <w:unhideWhenUsed/>
    <w:rsid w:val="00C7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05B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4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36F33-2C43-41BA-B7F2-936F7C02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Юлия Агапова</cp:lastModifiedBy>
  <cp:revision>3</cp:revision>
  <cp:lastPrinted>2024-01-11T09:50:00Z</cp:lastPrinted>
  <dcterms:created xsi:type="dcterms:W3CDTF">2024-12-16T14:53:00Z</dcterms:created>
  <dcterms:modified xsi:type="dcterms:W3CDTF">2025-01-17T11:46:00Z</dcterms:modified>
</cp:coreProperties>
</file>